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738" w:rsidRPr="00023738" w:rsidRDefault="00023738" w:rsidP="00023738">
      <w:pPr>
        <w:spacing w:before="100" w:beforeAutospacing="1" w:after="100" w:afterAutospacing="1" w:line="240" w:lineRule="auto"/>
        <w:rPr>
          <w:rFonts w:ascii="Times New Roman" w:eastAsia="Times New Roman" w:hAnsi="Times New Roman"/>
          <w:sz w:val="24"/>
          <w:szCs w:val="24"/>
          <w:lang w:val="en-US" w:eastAsia="ru-RU"/>
        </w:rPr>
      </w:pPr>
      <w:bookmarkStart w:id="0" w:name="_GoBack"/>
      <w:r w:rsidRPr="00023738">
        <w:rPr>
          <w:rFonts w:ascii="Times New Roman" w:eastAsia="Times New Roman" w:hAnsi="Times New Roman"/>
          <w:sz w:val="24"/>
          <w:szCs w:val="24"/>
          <w:lang w:val="en-US" w:eastAsia="ru-RU"/>
        </w:rPr>
        <w:t xml:space="preserve"> 1. </w:t>
      </w:r>
      <w:proofErr w:type="gramStart"/>
      <w:r w:rsidRPr="00023738">
        <w:rPr>
          <w:rFonts w:ascii="Times New Roman" w:eastAsia="Times New Roman" w:hAnsi="Times New Roman"/>
          <w:sz w:val="24"/>
          <w:szCs w:val="24"/>
          <w:lang w:val="en-US" w:eastAsia="ru-RU"/>
        </w:rPr>
        <w:t>To</w:t>
      </w:r>
      <w:proofErr w:type="gramEnd"/>
      <w:r w:rsidRPr="00023738">
        <w:rPr>
          <w:rFonts w:ascii="Times New Roman" w:eastAsia="Times New Roman" w:hAnsi="Times New Roman"/>
          <w:sz w:val="24"/>
          <w:szCs w:val="24"/>
          <w:lang w:val="en-US" w:eastAsia="ru-RU"/>
        </w:rPr>
        <w:t xml:space="preserve"> report back from an event or conference</w:t>
      </w:r>
    </w:p>
    <w:p w:rsidR="00023738" w:rsidRPr="00023738" w:rsidRDefault="00023738" w:rsidP="00023738">
      <w:pPr>
        <w:spacing w:before="100" w:beforeAutospacing="1" w:after="100" w:afterAutospacing="1" w:line="240" w:lineRule="auto"/>
        <w:rPr>
          <w:rFonts w:ascii="Times New Roman" w:eastAsia="Times New Roman" w:hAnsi="Times New Roman"/>
          <w:sz w:val="24"/>
          <w:szCs w:val="24"/>
          <w:lang w:val="en-US" w:eastAsia="ru-RU"/>
        </w:rPr>
      </w:pPr>
      <w:r w:rsidRPr="00023738">
        <w:rPr>
          <w:rFonts w:ascii="Times New Roman" w:eastAsia="Times New Roman" w:hAnsi="Times New Roman"/>
          <w:sz w:val="24"/>
          <w:szCs w:val="24"/>
          <w:lang w:val="en-US" w:eastAsia="ru-RU"/>
        </w:rPr>
        <w:t>Example: Patricia Jones, manager of the </w:t>
      </w:r>
      <w:hyperlink r:id="rId4" w:history="1">
        <w:r w:rsidRPr="00023738">
          <w:rPr>
            <w:rFonts w:ascii="Times New Roman" w:eastAsia="Times New Roman" w:hAnsi="Times New Roman"/>
            <w:color w:val="0000FF"/>
            <w:sz w:val="24"/>
            <w:szCs w:val="24"/>
            <w:u w:val="single"/>
            <w:lang w:val="en-US" w:eastAsia="ru-RU"/>
          </w:rPr>
          <w:t xml:space="preserve">Unitarian Universalist Service </w:t>
        </w:r>
        <w:proofErr w:type="spellStart"/>
        <w:r w:rsidRPr="00023738">
          <w:rPr>
            <w:rFonts w:ascii="Times New Roman" w:eastAsia="Times New Roman" w:hAnsi="Times New Roman"/>
            <w:color w:val="0000FF"/>
            <w:sz w:val="24"/>
            <w:szCs w:val="24"/>
            <w:u w:val="single"/>
            <w:lang w:val="en-US" w:eastAsia="ru-RU"/>
          </w:rPr>
          <w:t>Committee's</w:t>
        </w:r>
      </w:hyperlink>
      <w:r w:rsidRPr="00023738">
        <w:rPr>
          <w:rFonts w:ascii="Times New Roman" w:eastAsia="Times New Roman" w:hAnsi="Times New Roman"/>
          <w:sz w:val="24"/>
          <w:szCs w:val="24"/>
          <w:lang w:val="en-US" w:eastAsia="ru-RU"/>
        </w:rPr>
        <w:t>Environmental</w:t>
      </w:r>
      <w:proofErr w:type="spellEnd"/>
      <w:r w:rsidRPr="00023738">
        <w:rPr>
          <w:rFonts w:ascii="Times New Roman" w:eastAsia="Times New Roman" w:hAnsi="Times New Roman"/>
          <w:sz w:val="24"/>
          <w:szCs w:val="24"/>
          <w:lang w:val="en-US" w:eastAsia="ru-RU"/>
        </w:rPr>
        <w:t xml:space="preserve"> Justice Program, is blogging from the Fourth World Water Forum on the UUSC blog, Hotwire</w:t>
      </w:r>
      <w:r w:rsidRPr="00023738">
        <w:rPr>
          <w:rFonts w:ascii="Times New Roman" w:eastAsia="Times New Roman" w:hAnsi="Times New Roman"/>
          <w:sz w:val="24"/>
          <w:szCs w:val="24"/>
          <w:lang w:val="en-US" w:eastAsia="ru-RU"/>
        </w:rPr>
        <w:br/>
      </w:r>
      <w:r w:rsidRPr="00023738">
        <w:rPr>
          <w:rFonts w:ascii="Times New Roman" w:eastAsia="Times New Roman" w:hAnsi="Times New Roman"/>
          <w:sz w:val="24"/>
          <w:szCs w:val="24"/>
          <w:lang w:val="en-US" w:eastAsia="ru-RU"/>
        </w:rPr>
        <w:br/>
        <w:t>2. To involve staff and take advantage of their knowledge</w:t>
      </w:r>
      <w:r w:rsidRPr="00023738">
        <w:rPr>
          <w:rFonts w:ascii="Times New Roman" w:eastAsia="Times New Roman" w:hAnsi="Times New Roman"/>
          <w:sz w:val="24"/>
          <w:szCs w:val="24"/>
          <w:lang w:val="en-US" w:eastAsia="ru-RU"/>
        </w:rPr>
        <w:br/>
        <w:t>Example: The </w:t>
      </w:r>
      <w:hyperlink r:id="rId5" w:history="1">
        <w:r w:rsidRPr="00023738">
          <w:rPr>
            <w:rFonts w:ascii="Times New Roman" w:eastAsia="Times New Roman" w:hAnsi="Times New Roman"/>
            <w:color w:val="0000FF"/>
            <w:sz w:val="24"/>
            <w:szCs w:val="24"/>
            <w:u w:val="single"/>
            <w:lang w:val="en-US" w:eastAsia="ru-RU"/>
          </w:rPr>
          <w:t>Walker Art Center's blog </w:t>
        </w:r>
      </w:hyperlink>
      <w:r w:rsidRPr="00023738">
        <w:rPr>
          <w:rFonts w:ascii="Times New Roman" w:eastAsia="Times New Roman" w:hAnsi="Times New Roman"/>
          <w:sz w:val="24"/>
          <w:szCs w:val="24"/>
          <w:lang w:val="en-US" w:eastAsia="ru-RU"/>
        </w:rPr>
        <w:t>contains postings from art center staff and others describing recent and future community programs and educational information about exhibits at The Walker.</w:t>
      </w:r>
      <w:r w:rsidRPr="00023738">
        <w:rPr>
          <w:rFonts w:ascii="Times New Roman" w:eastAsia="Times New Roman" w:hAnsi="Times New Roman"/>
          <w:sz w:val="24"/>
          <w:szCs w:val="24"/>
          <w:lang w:val="en-US" w:eastAsia="ru-RU"/>
        </w:rPr>
        <w:br/>
      </w:r>
      <w:r w:rsidRPr="00023738">
        <w:rPr>
          <w:rFonts w:ascii="Times New Roman" w:eastAsia="Times New Roman" w:hAnsi="Times New Roman"/>
          <w:sz w:val="24"/>
          <w:szCs w:val="24"/>
          <w:lang w:val="en-US" w:eastAsia="ru-RU"/>
        </w:rPr>
        <w:br/>
        <w:t>3. To involve volunteers and document their work</w:t>
      </w:r>
      <w:r w:rsidRPr="00023738">
        <w:rPr>
          <w:rFonts w:ascii="Times New Roman" w:eastAsia="Times New Roman" w:hAnsi="Times New Roman"/>
          <w:sz w:val="24"/>
          <w:szCs w:val="24"/>
          <w:lang w:val="en-US" w:eastAsia="ru-RU"/>
        </w:rPr>
        <w:br/>
        <w:t xml:space="preserve">Example: The surgical volunteer </w:t>
      </w:r>
      <w:proofErr w:type="gramStart"/>
      <w:r w:rsidRPr="00023738">
        <w:rPr>
          <w:rFonts w:ascii="Times New Roman" w:eastAsia="Times New Roman" w:hAnsi="Times New Roman"/>
          <w:sz w:val="24"/>
          <w:szCs w:val="24"/>
          <w:lang w:val="en-US" w:eastAsia="ru-RU"/>
        </w:rPr>
        <w:t xml:space="preserve">staff who do reconstructive surgery all over the world </w:t>
      </w:r>
      <w:proofErr w:type="spellStart"/>
      <w:r w:rsidRPr="00023738">
        <w:rPr>
          <w:rFonts w:ascii="Times New Roman" w:eastAsia="Times New Roman" w:hAnsi="Times New Roman"/>
          <w:sz w:val="24"/>
          <w:szCs w:val="24"/>
          <w:lang w:val="en-US" w:eastAsia="ru-RU"/>
        </w:rPr>
        <w:t>for</w:t>
      </w:r>
      <w:hyperlink r:id="rId6" w:history="1">
        <w:r w:rsidRPr="00023738">
          <w:rPr>
            <w:rFonts w:ascii="Times New Roman" w:eastAsia="Times New Roman" w:hAnsi="Times New Roman"/>
            <w:color w:val="0000FF"/>
            <w:sz w:val="24"/>
            <w:szCs w:val="24"/>
            <w:u w:val="single"/>
            <w:lang w:val="en-US" w:eastAsia="ru-RU"/>
          </w:rPr>
          <w:t>Interplast</w:t>
        </w:r>
        <w:proofErr w:type="spellEnd"/>
      </w:hyperlink>
      <w:proofErr w:type="gramEnd"/>
      <w:r w:rsidRPr="00023738">
        <w:rPr>
          <w:rFonts w:ascii="Times New Roman" w:eastAsia="Times New Roman" w:hAnsi="Times New Roman"/>
          <w:sz w:val="24"/>
          <w:szCs w:val="24"/>
          <w:lang w:val="en-US" w:eastAsia="ru-RU"/>
        </w:rPr>
        <w:t>, upload posts to the blog from their worksite.</w:t>
      </w:r>
      <w:r w:rsidRPr="00023738">
        <w:rPr>
          <w:rFonts w:ascii="Times New Roman" w:eastAsia="Times New Roman" w:hAnsi="Times New Roman"/>
          <w:sz w:val="24"/>
          <w:szCs w:val="24"/>
          <w:lang w:val="en-US" w:eastAsia="ru-RU"/>
        </w:rPr>
        <w:br/>
      </w:r>
      <w:r w:rsidRPr="00023738">
        <w:rPr>
          <w:rFonts w:ascii="Times New Roman" w:eastAsia="Times New Roman" w:hAnsi="Times New Roman"/>
          <w:sz w:val="24"/>
          <w:szCs w:val="24"/>
          <w:lang w:val="en-US" w:eastAsia="ru-RU"/>
        </w:rPr>
        <w:br/>
        <w:t xml:space="preserve">Example: </w:t>
      </w:r>
      <w:proofErr w:type="gramStart"/>
      <w:r w:rsidRPr="00023738">
        <w:rPr>
          <w:rFonts w:ascii="Times New Roman" w:eastAsia="Times New Roman" w:hAnsi="Times New Roman"/>
          <w:sz w:val="24"/>
          <w:szCs w:val="24"/>
          <w:lang w:val="en-US" w:eastAsia="ru-RU"/>
        </w:rPr>
        <w:t>The </w:t>
      </w:r>
      <w:hyperlink r:id="rId7" w:history="1">
        <w:r w:rsidRPr="00023738">
          <w:rPr>
            <w:rFonts w:ascii="Times New Roman" w:eastAsia="Times New Roman" w:hAnsi="Times New Roman"/>
            <w:color w:val="0000FF"/>
            <w:sz w:val="24"/>
            <w:szCs w:val="24"/>
            <w:u w:val="single"/>
            <w:lang w:val="en-US" w:eastAsia="ru-RU"/>
          </w:rPr>
          <w:t>Urban Sprouts blog</w:t>
        </w:r>
      </w:hyperlink>
      <w:r w:rsidRPr="00023738">
        <w:rPr>
          <w:rFonts w:ascii="Times New Roman" w:eastAsia="Times New Roman" w:hAnsi="Times New Roman"/>
          <w:sz w:val="24"/>
          <w:szCs w:val="24"/>
          <w:lang w:val="en-US" w:eastAsia="ru-RU"/>
        </w:rPr>
        <w:t> is written by one staff member and one volunteer</w:t>
      </w:r>
      <w:proofErr w:type="gramEnd"/>
      <w:r w:rsidRPr="00023738">
        <w:rPr>
          <w:rFonts w:ascii="Times New Roman" w:eastAsia="Times New Roman" w:hAnsi="Times New Roman"/>
          <w:sz w:val="24"/>
          <w:szCs w:val="24"/>
          <w:lang w:val="en-US" w:eastAsia="ru-RU"/>
        </w:rPr>
        <w:t>.</w:t>
      </w:r>
      <w:r w:rsidRPr="00023738">
        <w:rPr>
          <w:rFonts w:ascii="Times New Roman" w:eastAsia="Times New Roman" w:hAnsi="Times New Roman"/>
          <w:sz w:val="24"/>
          <w:szCs w:val="24"/>
          <w:lang w:val="en-US" w:eastAsia="ru-RU"/>
        </w:rPr>
        <w:br/>
      </w:r>
      <w:r w:rsidRPr="00023738">
        <w:rPr>
          <w:rFonts w:ascii="Times New Roman" w:eastAsia="Times New Roman" w:hAnsi="Times New Roman"/>
          <w:sz w:val="24"/>
          <w:szCs w:val="24"/>
          <w:lang w:val="en-US" w:eastAsia="ru-RU"/>
        </w:rPr>
        <w:br/>
        <w:t>4. To provide resources and information to constituents</w:t>
      </w:r>
      <w:r w:rsidRPr="00023738">
        <w:rPr>
          <w:rFonts w:ascii="Times New Roman" w:eastAsia="Times New Roman" w:hAnsi="Times New Roman"/>
          <w:sz w:val="24"/>
          <w:szCs w:val="24"/>
          <w:lang w:val="en-US" w:eastAsia="ru-RU"/>
        </w:rPr>
        <w:br/>
        <w:t>Example: </w:t>
      </w:r>
      <w:hyperlink r:id="rId8" w:history="1">
        <w:r w:rsidRPr="00023738">
          <w:rPr>
            <w:rFonts w:ascii="Times New Roman" w:eastAsia="Times New Roman" w:hAnsi="Times New Roman"/>
            <w:color w:val="0000FF"/>
            <w:sz w:val="24"/>
            <w:szCs w:val="24"/>
            <w:u w:val="single"/>
            <w:lang w:val="en-US" w:eastAsia="ru-RU"/>
          </w:rPr>
          <w:t>AARP's blog</w:t>
        </w:r>
      </w:hyperlink>
      <w:r w:rsidRPr="00023738">
        <w:rPr>
          <w:rFonts w:ascii="Times New Roman" w:eastAsia="Times New Roman" w:hAnsi="Times New Roman"/>
          <w:sz w:val="24"/>
          <w:szCs w:val="24"/>
          <w:lang w:val="en-US" w:eastAsia="ru-RU"/>
        </w:rPr>
        <w:t> is an online resource for a variety of aging issues such as retirement security, health and volunteering.</w:t>
      </w:r>
      <w:r w:rsidRPr="00023738">
        <w:rPr>
          <w:rFonts w:ascii="Times New Roman" w:eastAsia="Times New Roman" w:hAnsi="Times New Roman"/>
          <w:sz w:val="24"/>
          <w:szCs w:val="24"/>
          <w:lang w:val="en-US" w:eastAsia="ru-RU"/>
        </w:rPr>
        <w:br/>
      </w:r>
      <w:r w:rsidRPr="00023738">
        <w:rPr>
          <w:rFonts w:ascii="Times New Roman" w:eastAsia="Times New Roman" w:hAnsi="Times New Roman"/>
          <w:sz w:val="24"/>
          <w:szCs w:val="24"/>
          <w:lang w:val="en-US" w:eastAsia="ru-RU"/>
        </w:rPr>
        <w:br/>
        <w:t>5. To provide resources and information from constituents</w:t>
      </w:r>
      <w:r w:rsidRPr="00023738">
        <w:rPr>
          <w:rFonts w:ascii="Times New Roman" w:eastAsia="Times New Roman" w:hAnsi="Times New Roman"/>
          <w:sz w:val="24"/>
          <w:szCs w:val="24"/>
          <w:lang w:val="en-US" w:eastAsia="ru-RU"/>
        </w:rPr>
        <w:br/>
        <w:t>Example: </w:t>
      </w:r>
      <w:hyperlink r:id="rId9" w:history="1">
        <w:r w:rsidRPr="00023738">
          <w:rPr>
            <w:rFonts w:ascii="Times New Roman" w:eastAsia="Times New Roman" w:hAnsi="Times New Roman"/>
            <w:color w:val="0000FF"/>
            <w:sz w:val="24"/>
            <w:szCs w:val="24"/>
            <w:u w:val="single"/>
            <w:lang w:val="en-US" w:eastAsia="ru-RU"/>
          </w:rPr>
          <w:t>The Best Friend Network</w:t>
        </w:r>
      </w:hyperlink>
      <w:r w:rsidRPr="00023738">
        <w:rPr>
          <w:rFonts w:ascii="Times New Roman" w:eastAsia="Times New Roman" w:hAnsi="Times New Roman"/>
          <w:sz w:val="24"/>
          <w:szCs w:val="24"/>
          <w:lang w:val="en-US" w:eastAsia="ru-RU"/>
        </w:rPr>
        <w:t> allows its supporters to create blogs around animal and animal adoption issues that they care about.</w:t>
      </w:r>
      <w:r w:rsidRPr="00023738">
        <w:rPr>
          <w:rFonts w:ascii="Times New Roman" w:eastAsia="Times New Roman" w:hAnsi="Times New Roman"/>
          <w:sz w:val="24"/>
          <w:szCs w:val="24"/>
          <w:lang w:val="en-US" w:eastAsia="ru-RU"/>
        </w:rPr>
        <w:br/>
      </w:r>
      <w:r w:rsidRPr="00023738">
        <w:rPr>
          <w:rFonts w:ascii="Times New Roman" w:eastAsia="Times New Roman" w:hAnsi="Times New Roman"/>
          <w:sz w:val="24"/>
          <w:szCs w:val="24"/>
          <w:lang w:val="en-US" w:eastAsia="ru-RU"/>
        </w:rPr>
        <w:br/>
        <w:t>Example: </w:t>
      </w:r>
      <w:proofErr w:type="spellStart"/>
      <w:r w:rsidRPr="00023738">
        <w:rPr>
          <w:rFonts w:ascii="Times New Roman" w:eastAsia="Times New Roman" w:hAnsi="Times New Roman"/>
          <w:sz w:val="24"/>
          <w:szCs w:val="24"/>
          <w:lang w:eastAsia="ru-RU"/>
        </w:rPr>
        <w:fldChar w:fldCharType="begin"/>
      </w:r>
      <w:r w:rsidRPr="00023738">
        <w:rPr>
          <w:rFonts w:ascii="Times New Roman" w:eastAsia="Times New Roman" w:hAnsi="Times New Roman"/>
          <w:sz w:val="24"/>
          <w:szCs w:val="24"/>
          <w:lang w:val="en-US" w:eastAsia="ru-RU"/>
        </w:rPr>
        <w:instrText xml:space="preserve"> HYPERLINK "http://www.netsquared.org/" </w:instrText>
      </w:r>
      <w:r w:rsidRPr="00023738">
        <w:rPr>
          <w:rFonts w:ascii="Times New Roman" w:eastAsia="Times New Roman" w:hAnsi="Times New Roman"/>
          <w:sz w:val="24"/>
          <w:szCs w:val="24"/>
          <w:lang w:eastAsia="ru-RU"/>
        </w:rPr>
        <w:fldChar w:fldCharType="separate"/>
      </w:r>
      <w:r w:rsidRPr="00023738">
        <w:rPr>
          <w:rFonts w:ascii="Times New Roman" w:eastAsia="Times New Roman" w:hAnsi="Times New Roman"/>
          <w:color w:val="0000FF"/>
          <w:sz w:val="24"/>
          <w:szCs w:val="24"/>
          <w:u w:val="single"/>
          <w:lang w:val="en-US" w:eastAsia="ru-RU"/>
        </w:rPr>
        <w:t>NetSquared's</w:t>
      </w:r>
      <w:proofErr w:type="spellEnd"/>
      <w:r w:rsidRPr="00023738">
        <w:rPr>
          <w:rFonts w:ascii="Times New Roman" w:eastAsia="Times New Roman" w:hAnsi="Times New Roman"/>
          <w:sz w:val="24"/>
          <w:szCs w:val="24"/>
          <w:lang w:eastAsia="ru-RU"/>
        </w:rPr>
        <w:fldChar w:fldCharType="end"/>
      </w:r>
      <w:r w:rsidRPr="00023738">
        <w:rPr>
          <w:rFonts w:ascii="Times New Roman" w:eastAsia="Times New Roman" w:hAnsi="Times New Roman"/>
          <w:sz w:val="24"/>
          <w:szCs w:val="24"/>
          <w:lang w:val="en-US" w:eastAsia="ru-RU"/>
        </w:rPr>
        <w:t> blog is a community blog that anyone can post to about resources, events and information related to how nonprofits and NGOs can use the social web for social change.</w:t>
      </w:r>
      <w:r w:rsidRPr="00023738">
        <w:rPr>
          <w:rFonts w:ascii="Times New Roman" w:eastAsia="Times New Roman" w:hAnsi="Times New Roman"/>
          <w:sz w:val="24"/>
          <w:szCs w:val="24"/>
          <w:lang w:val="en-US" w:eastAsia="ru-RU"/>
        </w:rPr>
        <w:br/>
      </w:r>
      <w:r w:rsidRPr="00023738">
        <w:rPr>
          <w:rFonts w:ascii="Times New Roman" w:eastAsia="Times New Roman" w:hAnsi="Times New Roman"/>
          <w:sz w:val="24"/>
          <w:szCs w:val="24"/>
          <w:lang w:val="en-US" w:eastAsia="ru-RU"/>
        </w:rPr>
        <w:br/>
        <w:t>6. To give constituents a place to voice their opinion</w:t>
      </w:r>
      <w:r w:rsidRPr="00023738">
        <w:rPr>
          <w:rFonts w:ascii="Times New Roman" w:eastAsia="Times New Roman" w:hAnsi="Times New Roman"/>
          <w:sz w:val="24"/>
          <w:szCs w:val="24"/>
          <w:lang w:val="en-US" w:eastAsia="ru-RU"/>
        </w:rPr>
        <w:br/>
        <w:t>Example: </w:t>
      </w:r>
      <w:hyperlink r:id="rId10" w:history="1">
        <w:r w:rsidRPr="00023738">
          <w:rPr>
            <w:rFonts w:ascii="Times New Roman" w:eastAsia="Times New Roman" w:hAnsi="Times New Roman"/>
            <w:color w:val="0000FF"/>
            <w:sz w:val="24"/>
            <w:szCs w:val="24"/>
            <w:u w:val="single"/>
            <w:lang w:val="en-US" w:eastAsia="ru-RU"/>
          </w:rPr>
          <w:t>Ann Arbor District Library System</w:t>
        </w:r>
      </w:hyperlink>
      <w:r w:rsidRPr="00023738">
        <w:rPr>
          <w:rFonts w:ascii="Times New Roman" w:eastAsia="Times New Roman" w:hAnsi="Times New Roman"/>
          <w:sz w:val="24"/>
          <w:szCs w:val="24"/>
          <w:lang w:val="en-US" w:eastAsia="ru-RU"/>
        </w:rPr>
        <w:t> Uses a blog for the front page of their site. Library users can ask questions and make suggestions about library news, announcements and events in the comments of each post.</w:t>
      </w:r>
      <w:r w:rsidRPr="00023738">
        <w:rPr>
          <w:rFonts w:ascii="Times New Roman" w:eastAsia="Times New Roman" w:hAnsi="Times New Roman"/>
          <w:sz w:val="24"/>
          <w:szCs w:val="24"/>
          <w:lang w:val="en-US" w:eastAsia="ru-RU"/>
        </w:rPr>
        <w:br/>
      </w:r>
      <w:r w:rsidRPr="00023738">
        <w:rPr>
          <w:rFonts w:ascii="Times New Roman" w:eastAsia="Times New Roman" w:hAnsi="Times New Roman"/>
          <w:sz w:val="24"/>
          <w:szCs w:val="24"/>
          <w:lang w:val="en-US" w:eastAsia="ru-RU"/>
        </w:rPr>
        <w:br/>
        <w:t>7. To give constituents support</w:t>
      </w:r>
      <w:r w:rsidRPr="00023738">
        <w:rPr>
          <w:rFonts w:ascii="Times New Roman" w:eastAsia="Times New Roman" w:hAnsi="Times New Roman"/>
          <w:sz w:val="24"/>
          <w:szCs w:val="24"/>
          <w:lang w:val="en-US" w:eastAsia="ru-RU"/>
        </w:rPr>
        <w:br/>
        <w:t>Example: </w:t>
      </w:r>
      <w:hyperlink r:id="rId11" w:history="1">
        <w:r w:rsidRPr="00023738">
          <w:rPr>
            <w:rFonts w:ascii="Times New Roman" w:eastAsia="Times New Roman" w:hAnsi="Times New Roman"/>
            <w:color w:val="0000FF"/>
            <w:sz w:val="24"/>
            <w:szCs w:val="24"/>
            <w:u w:val="single"/>
            <w:lang w:val="en-US" w:eastAsia="ru-RU"/>
          </w:rPr>
          <w:t>March of Dimes'</w:t>
        </w:r>
      </w:hyperlink>
      <w:r w:rsidRPr="00023738">
        <w:rPr>
          <w:rFonts w:ascii="Times New Roman" w:eastAsia="Times New Roman" w:hAnsi="Times New Roman"/>
          <w:sz w:val="24"/>
          <w:szCs w:val="24"/>
          <w:lang w:val="en-US" w:eastAsia="ru-RU"/>
        </w:rPr>
        <w:t> Share Your Story blog allows families with children in NICU (Neonatal Intensive Care Unit) to share their experiences with one another.</w:t>
      </w:r>
      <w:r w:rsidRPr="00023738">
        <w:rPr>
          <w:rFonts w:ascii="Times New Roman" w:eastAsia="Times New Roman" w:hAnsi="Times New Roman"/>
          <w:sz w:val="24"/>
          <w:szCs w:val="24"/>
          <w:lang w:val="en-US" w:eastAsia="ru-RU"/>
        </w:rPr>
        <w:br/>
      </w:r>
      <w:r w:rsidRPr="00023738">
        <w:rPr>
          <w:rFonts w:ascii="Times New Roman" w:eastAsia="Times New Roman" w:hAnsi="Times New Roman"/>
          <w:sz w:val="24"/>
          <w:szCs w:val="24"/>
          <w:lang w:val="en-US" w:eastAsia="ru-RU"/>
        </w:rPr>
        <w:br/>
        <w:t>8. To create the media coverage constituents want</w:t>
      </w:r>
      <w:r w:rsidRPr="00023738">
        <w:rPr>
          <w:rFonts w:ascii="Times New Roman" w:eastAsia="Times New Roman" w:hAnsi="Times New Roman"/>
          <w:sz w:val="24"/>
          <w:szCs w:val="24"/>
          <w:lang w:val="en-US" w:eastAsia="ru-RU"/>
        </w:rPr>
        <w:br/>
        <w:t>Example: When the men accused of murdering Gwen Araujo, a woman they beat, bound and strangled after they discovered that she was biologically male, went to trial, the </w:t>
      </w:r>
      <w:hyperlink r:id="rId12" w:history="1">
        <w:r w:rsidRPr="00023738">
          <w:rPr>
            <w:rFonts w:ascii="Times New Roman" w:eastAsia="Times New Roman" w:hAnsi="Times New Roman"/>
            <w:color w:val="0000FF"/>
            <w:sz w:val="24"/>
            <w:szCs w:val="24"/>
            <w:u w:val="single"/>
            <w:lang w:val="en-US" w:eastAsia="ru-RU"/>
          </w:rPr>
          <w:t>Community United Against Violence</w:t>
        </w:r>
      </w:hyperlink>
      <w:r w:rsidRPr="00023738">
        <w:rPr>
          <w:rFonts w:ascii="Times New Roman" w:eastAsia="Times New Roman" w:hAnsi="Times New Roman"/>
          <w:sz w:val="24"/>
          <w:szCs w:val="24"/>
          <w:lang w:val="en-US" w:eastAsia="ru-RU"/>
        </w:rPr>
        <w:t> decided to use a blog to document the trial.</w:t>
      </w:r>
      <w:r w:rsidRPr="00023738">
        <w:rPr>
          <w:rFonts w:ascii="Times New Roman" w:eastAsia="Times New Roman" w:hAnsi="Times New Roman"/>
          <w:sz w:val="24"/>
          <w:szCs w:val="24"/>
          <w:lang w:val="en-US" w:eastAsia="ru-RU"/>
        </w:rPr>
        <w:br/>
      </w:r>
      <w:r w:rsidRPr="00023738">
        <w:rPr>
          <w:rFonts w:ascii="Times New Roman" w:eastAsia="Times New Roman" w:hAnsi="Times New Roman"/>
          <w:sz w:val="24"/>
          <w:szCs w:val="24"/>
          <w:lang w:val="en-US" w:eastAsia="ru-RU"/>
        </w:rPr>
        <w:br/>
        <w:t xml:space="preserve">Because many of CUAV's volunteer bloggers were more knowledgeable about issues such as the trans-phobic tactics that </w:t>
      </w:r>
      <w:proofErr w:type="gramStart"/>
      <w:r w:rsidRPr="00023738">
        <w:rPr>
          <w:rFonts w:ascii="Times New Roman" w:eastAsia="Times New Roman" w:hAnsi="Times New Roman"/>
          <w:sz w:val="24"/>
          <w:szCs w:val="24"/>
          <w:lang w:val="en-US" w:eastAsia="ru-RU"/>
        </w:rPr>
        <w:t>were being used</w:t>
      </w:r>
      <w:proofErr w:type="gramEnd"/>
      <w:r w:rsidRPr="00023738">
        <w:rPr>
          <w:rFonts w:ascii="Times New Roman" w:eastAsia="Times New Roman" w:hAnsi="Times New Roman"/>
          <w:sz w:val="24"/>
          <w:szCs w:val="24"/>
          <w:lang w:val="en-US" w:eastAsia="ru-RU"/>
        </w:rPr>
        <w:t xml:space="preserve"> by the lawyers, they were able to address many issues that the mainstream media missed. The blog also kept people informed during the second trial, when media coverage had diminished, and eventually drew attention to the trial when the blog got news coverage.</w:t>
      </w:r>
      <w:r w:rsidRPr="00023738">
        <w:rPr>
          <w:rFonts w:ascii="Times New Roman" w:eastAsia="Times New Roman" w:hAnsi="Times New Roman"/>
          <w:sz w:val="24"/>
          <w:szCs w:val="24"/>
          <w:lang w:val="en-US" w:eastAsia="ru-RU"/>
        </w:rPr>
        <w:br/>
      </w:r>
      <w:r w:rsidRPr="00023738">
        <w:rPr>
          <w:rFonts w:ascii="Times New Roman" w:eastAsia="Times New Roman" w:hAnsi="Times New Roman"/>
          <w:sz w:val="24"/>
          <w:szCs w:val="24"/>
          <w:lang w:val="en-US" w:eastAsia="ru-RU"/>
        </w:rPr>
        <w:br/>
        <w:t>9. To give constituents the power and tools to create change</w:t>
      </w:r>
      <w:r w:rsidRPr="00023738">
        <w:rPr>
          <w:rFonts w:ascii="Times New Roman" w:eastAsia="Times New Roman" w:hAnsi="Times New Roman"/>
          <w:sz w:val="24"/>
          <w:szCs w:val="24"/>
          <w:lang w:val="en-US" w:eastAsia="ru-RU"/>
        </w:rPr>
        <w:br/>
        <w:t>Example: </w:t>
      </w:r>
      <w:hyperlink r:id="rId13" w:history="1">
        <w:r w:rsidRPr="00023738">
          <w:rPr>
            <w:rFonts w:ascii="Times New Roman" w:eastAsia="Times New Roman" w:hAnsi="Times New Roman"/>
            <w:color w:val="0000FF"/>
            <w:sz w:val="24"/>
            <w:szCs w:val="24"/>
            <w:u w:val="single"/>
            <w:lang w:val="en-US" w:eastAsia="ru-RU"/>
          </w:rPr>
          <w:t>Human Rights Watch</w:t>
        </w:r>
      </w:hyperlink>
      <w:r w:rsidRPr="00023738">
        <w:rPr>
          <w:rFonts w:ascii="Times New Roman" w:eastAsia="Times New Roman" w:hAnsi="Times New Roman"/>
          <w:sz w:val="24"/>
          <w:szCs w:val="24"/>
          <w:lang w:val="en-US" w:eastAsia="ru-RU"/>
        </w:rPr>
        <w:t> </w:t>
      </w:r>
      <w:proofErr w:type="gramStart"/>
      <w:r w:rsidRPr="00023738">
        <w:rPr>
          <w:rFonts w:ascii="Times New Roman" w:eastAsia="Times New Roman" w:hAnsi="Times New Roman"/>
          <w:sz w:val="24"/>
          <w:szCs w:val="24"/>
          <w:lang w:val="en-US" w:eastAsia="ru-RU"/>
        </w:rPr>
        <w:t>doesn’t</w:t>
      </w:r>
      <w:proofErr w:type="gramEnd"/>
      <w:r w:rsidRPr="00023738">
        <w:rPr>
          <w:rFonts w:ascii="Times New Roman" w:eastAsia="Times New Roman" w:hAnsi="Times New Roman"/>
          <w:sz w:val="24"/>
          <w:szCs w:val="24"/>
          <w:lang w:val="en-US" w:eastAsia="ru-RU"/>
        </w:rPr>
        <w:t xml:space="preserve"> have a blog, but specifically offers RSS feeds of human rights news to supporters so that they will blog about human rights issues.</w:t>
      </w:r>
      <w:r w:rsidRPr="00023738">
        <w:rPr>
          <w:rFonts w:ascii="Times New Roman" w:eastAsia="Times New Roman" w:hAnsi="Times New Roman"/>
          <w:sz w:val="24"/>
          <w:szCs w:val="24"/>
          <w:lang w:val="en-US" w:eastAsia="ru-RU"/>
        </w:rPr>
        <w:br/>
      </w:r>
      <w:r w:rsidRPr="00023738">
        <w:rPr>
          <w:rFonts w:ascii="Times New Roman" w:eastAsia="Times New Roman" w:hAnsi="Times New Roman"/>
          <w:sz w:val="24"/>
          <w:szCs w:val="24"/>
          <w:lang w:val="en-US" w:eastAsia="ru-RU"/>
        </w:rPr>
        <w:br/>
      </w:r>
      <w:r w:rsidRPr="00023738">
        <w:rPr>
          <w:rFonts w:ascii="Times New Roman" w:eastAsia="Times New Roman" w:hAnsi="Times New Roman"/>
          <w:sz w:val="24"/>
          <w:szCs w:val="24"/>
          <w:lang w:val="en-US" w:eastAsia="ru-RU"/>
        </w:rPr>
        <w:lastRenderedPageBreak/>
        <w:t>10. To reach potential donors</w:t>
      </w:r>
      <w:r w:rsidRPr="00023738">
        <w:rPr>
          <w:rFonts w:ascii="Times New Roman" w:eastAsia="Times New Roman" w:hAnsi="Times New Roman"/>
          <w:sz w:val="24"/>
          <w:szCs w:val="24"/>
          <w:lang w:val="en-US" w:eastAsia="ru-RU"/>
        </w:rPr>
        <w:br/>
        <w:t>Blogs are not replacements for paper newsletters or e-newsletters, they are an additional way to reach a certain audience. Check out these stats from an article entitled, </w:t>
      </w:r>
      <w:hyperlink r:id="rId14" w:history="1">
        <w:r w:rsidRPr="00023738">
          <w:rPr>
            <w:rFonts w:ascii="Times New Roman" w:eastAsia="Times New Roman" w:hAnsi="Times New Roman"/>
            <w:color w:val="0000FF"/>
            <w:sz w:val="24"/>
            <w:szCs w:val="24"/>
            <w:u w:val="single"/>
            <w:lang w:val="en-US" w:eastAsia="ru-RU"/>
          </w:rPr>
          <w:t>"Blog Readers Spend More Time and Money Online."</w:t>
        </w:r>
      </w:hyperlink>
      <w:r w:rsidRPr="00023738">
        <w:rPr>
          <w:rFonts w:ascii="Times New Roman" w:eastAsia="Times New Roman" w:hAnsi="Times New Roman"/>
          <w:sz w:val="24"/>
          <w:szCs w:val="24"/>
          <w:lang w:val="en-US" w:eastAsia="ru-RU"/>
        </w:rPr>
        <w:t> I added the bold.</w:t>
      </w:r>
    </w:p>
    <w:p w:rsidR="00023738" w:rsidRPr="00023738" w:rsidRDefault="00023738" w:rsidP="00023738">
      <w:pPr>
        <w:spacing w:after="100" w:line="240" w:lineRule="auto"/>
        <w:rPr>
          <w:rFonts w:ascii="Times New Roman" w:eastAsia="Times New Roman" w:hAnsi="Times New Roman"/>
          <w:sz w:val="24"/>
          <w:szCs w:val="24"/>
          <w:lang w:val="en-US" w:eastAsia="ru-RU"/>
        </w:rPr>
      </w:pPr>
      <w:r w:rsidRPr="00023738">
        <w:rPr>
          <w:rFonts w:ascii="Times New Roman" w:eastAsia="Times New Roman" w:hAnsi="Times New Roman"/>
          <w:sz w:val="24"/>
          <w:szCs w:val="24"/>
          <w:lang w:val="en-US" w:eastAsia="ru-RU"/>
        </w:rPr>
        <w:t xml:space="preserve">Fifty million Americans, or 30 percent of all American Internet users, visited a blog in the first quarter of 2005, according to a new report from </w:t>
      </w:r>
      <w:proofErr w:type="spellStart"/>
      <w:r w:rsidRPr="00023738">
        <w:rPr>
          <w:rFonts w:ascii="Times New Roman" w:eastAsia="Times New Roman" w:hAnsi="Times New Roman"/>
          <w:sz w:val="24"/>
          <w:szCs w:val="24"/>
          <w:lang w:val="en-US" w:eastAsia="ru-RU"/>
        </w:rPr>
        <w:t>Comscore</w:t>
      </w:r>
      <w:proofErr w:type="spellEnd"/>
      <w:r w:rsidRPr="00023738">
        <w:rPr>
          <w:rFonts w:ascii="Times New Roman" w:eastAsia="Times New Roman" w:hAnsi="Times New Roman"/>
          <w:sz w:val="24"/>
          <w:szCs w:val="24"/>
          <w:lang w:val="en-US" w:eastAsia="ru-RU"/>
        </w:rPr>
        <w:t xml:space="preserve">, and sponsored in part by </w:t>
      </w:r>
      <w:proofErr w:type="spellStart"/>
      <w:r w:rsidRPr="00023738">
        <w:rPr>
          <w:rFonts w:ascii="Times New Roman" w:eastAsia="Times New Roman" w:hAnsi="Times New Roman"/>
          <w:sz w:val="24"/>
          <w:szCs w:val="24"/>
          <w:lang w:val="en-US" w:eastAsia="ru-RU"/>
        </w:rPr>
        <w:t>SixApart</w:t>
      </w:r>
      <w:proofErr w:type="spellEnd"/>
      <w:r w:rsidRPr="00023738">
        <w:rPr>
          <w:rFonts w:ascii="Times New Roman" w:eastAsia="Times New Roman" w:hAnsi="Times New Roman"/>
          <w:sz w:val="24"/>
          <w:szCs w:val="24"/>
          <w:lang w:val="en-US" w:eastAsia="ru-RU"/>
        </w:rPr>
        <w:t xml:space="preserve"> and Gawker Media. Traffic increased by 45 percent from the first quarter of 2004.</w:t>
      </w:r>
      <w:r w:rsidRPr="00023738">
        <w:rPr>
          <w:rFonts w:ascii="Times New Roman" w:eastAsia="Times New Roman" w:hAnsi="Times New Roman"/>
          <w:sz w:val="24"/>
          <w:szCs w:val="24"/>
          <w:lang w:val="en-US" w:eastAsia="ru-RU"/>
        </w:rPr>
        <w:br/>
      </w:r>
      <w:r w:rsidRPr="00023738">
        <w:rPr>
          <w:rFonts w:ascii="Times New Roman" w:eastAsia="Times New Roman" w:hAnsi="Times New Roman"/>
          <w:sz w:val="24"/>
          <w:szCs w:val="24"/>
          <w:lang w:val="en-US" w:eastAsia="ru-RU"/>
        </w:rPr>
        <w:br/>
        <w:t xml:space="preserve">The average blog reader viewed 77 percent more pages than the average Internet user who </w:t>
      </w:r>
      <w:proofErr w:type="gramStart"/>
      <w:r w:rsidRPr="00023738">
        <w:rPr>
          <w:rFonts w:ascii="Times New Roman" w:eastAsia="Times New Roman" w:hAnsi="Times New Roman"/>
          <w:sz w:val="24"/>
          <w:szCs w:val="24"/>
          <w:lang w:val="en-US" w:eastAsia="ru-RU"/>
        </w:rPr>
        <w:t>doesn't</w:t>
      </w:r>
      <w:proofErr w:type="gramEnd"/>
      <w:r w:rsidRPr="00023738">
        <w:rPr>
          <w:rFonts w:ascii="Times New Roman" w:eastAsia="Times New Roman" w:hAnsi="Times New Roman"/>
          <w:sz w:val="24"/>
          <w:szCs w:val="24"/>
          <w:lang w:val="en-US" w:eastAsia="ru-RU"/>
        </w:rPr>
        <w:t xml:space="preserve"> read blogs (16,000 versus 9,000 for the quarter), the report found. Blog readers average 23 hours online per week, compared with the overall Web user's average of 13 hours.</w:t>
      </w:r>
      <w:r w:rsidRPr="00023738">
        <w:rPr>
          <w:rFonts w:ascii="Times New Roman" w:eastAsia="Times New Roman" w:hAnsi="Times New Roman"/>
          <w:sz w:val="24"/>
          <w:szCs w:val="24"/>
          <w:lang w:val="en-US" w:eastAsia="ru-RU"/>
        </w:rPr>
        <w:br/>
      </w:r>
      <w:r w:rsidRPr="00023738">
        <w:rPr>
          <w:rFonts w:ascii="Times New Roman" w:eastAsia="Times New Roman" w:hAnsi="Times New Roman"/>
          <w:sz w:val="24"/>
          <w:szCs w:val="24"/>
          <w:lang w:val="en-US" w:eastAsia="ru-RU"/>
        </w:rPr>
        <w:br/>
        <w:t xml:space="preserve">Blog readers are 11 percent more likely than the average Internet user to have incomes of or greater than $75,000. Similarly, blog readers are </w:t>
      </w:r>
      <w:proofErr w:type="gramStart"/>
      <w:r w:rsidRPr="00023738">
        <w:rPr>
          <w:rFonts w:ascii="Times New Roman" w:eastAsia="Times New Roman" w:hAnsi="Times New Roman"/>
          <w:sz w:val="24"/>
          <w:szCs w:val="24"/>
          <w:lang w:val="en-US" w:eastAsia="ru-RU"/>
        </w:rPr>
        <w:t>11 percent more likely to visit the Web over broadband either</w:t>
      </w:r>
      <w:proofErr w:type="gramEnd"/>
      <w:r w:rsidRPr="00023738">
        <w:rPr>
          <w:rFonts w:ascii="Times New Roman" w:eastAsia="Times New Roman" w:hAnsi="Times New Roman"/>
          <w:sz w:val="24"/>
          <w:szCs w:val="24"/>
          <w:lang w:val="en-US" w:eastAsia="ru-RU"/>
        </w:rPr>
        <w:t xml:space="preserve"> at home or the office.</w:t>
      </w:r>
      <w:r w:rsidRPr="00023738">
        <w:rPr>
          <w:rFonts w:ascii="Times New Roman" w:eastAsia="Times New Roman" w:hAnsi="Times New Roman"/>
          <w:sz w:val="24"/>
          <w:szCs w:val="24"/>
          <w:lang w:val="en-US" w:eastAsia="ru-RU"/>
        </w:rPr>
        <w:br/>
      </w:r>
      <w:r w:rsidRPr="00023738">
        <w:rPr>
          <w:rFonts w:ascii="Times New Roman" w:eastAsia="Times New Roman" w:hAnsi="Times New Roman"/>
          <w:sz w:val="24"/>
          <w:szCs w:val="24"/>
          <w:lang w:val="en-US" w:eastAsia="ru-RU"/>
        </w:rPr>
        <w:br/>
        <w:t>Blog readers tend to make more online purchases. In the first quarter of 2005, less than 40 percent of the total Internet population made online purchases. By contrast, 51 percent of blog readers shopped online. Blog readers also spent six percent more than the average Internet user.</w:t>
      </w:r>
    </w:p>
    <w:bookmarkEnd w:id="0"/>
    <w:p w:rsidR="00C660E2" w:rsidRPr="0053394D" w:rsidRDefault="00C660E2" w:rsidP="00023738">
      <w:pPr>
        <w:rPr>
          <w:lang w:val="en-US"/>
        </w:rPr>
      </w:pPr>
    </w:p>
    <w:sectPr w:rsidR="00C660E2" w:rsidRPr="00533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4D"/>
    <w:rsid w:val="00023738"/>
    <w:rsid w:val="0053394D"/>
    <w:rsid w:val="00C66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6F50A-039A-43CE-894F-5EBF7FC72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373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unhideWhenUsed/>
    <w:rsid w:val="000237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329364">
      <w:bodyDiv w:val="1"/>
      <w:marLeft w:val="0"/>
      <w:marRight w:val="0"/>
      <w:marTop w:val="0"/>
      <w:marBottom w:val="0"/>
      <w:divBdr>
        <w:top w:val="none" w:sz="0" w:space="0" w:color="auto"/>
        <w:left w:val="none" w:sz="0" w:space="0" w:color="auto"/>
        <w:bottom w:val="none" w:sz="0" w:space="0" w:color="auto"/>
        <w:right w:val="none" w:sz="0" w:space="0" w:color="auto"/>
      </w:divBdr>
      <w:divsChild>
        <w:div w:id="806320444">
          <w:marLeft w:val="0"/>
          <w:marRight w:val="0"/>
          <w:marTop w:val="0"/>
          <w:marBottom w:val="0"/>
          <w:divBdr>
            <w:top w:val="none" w:sz="0" w:space="0" w:color="auto"/>
            <w:left w:val="none" w:sz="0" w:space="0" w:color="auto"/>
            <w:bottom w:val="none" w:sz="0" w:space="0" w:color="auto"/>
            <w:right w:val="none" w:sz="0" w:space="0" w:color="auto"/>
          </w:divBdr>
          <w:divsChild>
            <w:div w:id="1473449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arp.typepad.com/" TargetMode="External"/><Relationship Id="rId13" Type="http://schemas.openxmlformats.org/officeDocument/2006/relationships/hyperlink" Target="http://www.hrw.org/blogs.htm" TargetMode="External"/><Relationship Id="rId3" Type="http://schemas.openxmlformats.org/officeDocument/2006/relationships/webSettings" Target="webSettings.xml"/><Relationship Id="rId7" Type="http://schemas.openxmlformats.org/officeDocument/2006/relationships/hyperlink" Target="http://interplast.blogs.com/" TargetMode="External"/><Relationship Id="rId12" Type="http://schemas.openxmlformats.org/officeDocument/2006/relationships/hyperlink" Target="http://www.gwenaraujo.blogspot.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nterplast.blogs.com/" TargetMode="External"/><Relationship Id="rId11" Type="http://schemas.openxmlformats.org/officeDocument/2006/relationships/hyperlink" Target="http://www.shareyourstory.org/" TargetMode="External"/><Relationship Id="rId5" Type="http://schemas.openxmlformats.org/officeDocument/2006/relationships/hyperlink" Target="http://blogs.walkerart.org/ecp/" TargetMode="External"/><Relationship Id="rId15" Type="http://schemas.openxmlformats.org/officeDocument/2006/relationships/fontTable" Target="fontTable.xml"/><Relationship Id="rId10" Type="http://schemas.openxmlformats.org/officeDocument/2006/relationships/hyperlink" Target="http://www.aadl.org/" TargetMode="External"/><Relationship Id="rId4" Type="http://schemas.openxmlformats.org/officeDocument/2006/relationships/hyperlink" Target="http://www.uusc.org/blog/hotwire.html" TargetMode="External"/><Relationship Id="rId9" Type="http://schemas.openxmlformats.org/officeDocument/2006/relationships/hyperlink" Target="http://network.bestfriends.org/Blogs/" TargetMode="External"/><Relationship Id="rId14" Type="http://schemas.openxmlformats.org/officeDocument/2006/relationships/hyperlink" Target="http://www.clickz.com/stats/sectors/demographics/article.php/35265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Gorshkova Yulia</dc:creator>
  <cp:keywords/>
  <dc:description/>
  <cp:lastModifiedBy>Gorshkova Yulia</cp:lastModifiedBy>
  <cp:revision>2</cp:revision>
  <dcterms:created xsi:type="dcterms:W3CDTF">2016-02-05T19:49:00Z</dcterms:created>
  <dcterms:modified xsi:type="dcterms:W3CDTF">2016-02-05T19:49:00Z</dcterms:modified>
</cp:coreProperties>
</file>